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firstLine="0"/>
        <w:jc w:val="center"/>
        <w:rPr>
          <w:rFonts w:ascii="Manrope" w:cs="Manrope" w:eastAsia="Manrope" w:hAnsi="Manrope"/>
          <w:b w:val="1"/>
          <w:bCs w:val="1"/>
          <w:sz w:val="28"/>
          <w:szCs w:val="28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8"/>
          <w:szCs w:val="28"/>
          <w:rtl w:val="0"/>
        </w:rPr>
        <w:t xml:space="preserve">PRISTOPNICA ZA ČLANSTVO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4"/>
          <w:szCs w:val="24"/>
          <w:rtl w:val="0"/>
        </w:rPr>
        <w:t xml:space="preserve">v Partnerstvu EPIK, zavodu za kadre v energetiki, Mozirje</w:t>
      </w:r>
    </w:p>
    <w:p w:rsidR="00000000" w:rsidDel="00000000" w:rsidP="00000000" w:rsidRDefault="00000000" w:rsidRPr="00000000" w14:paraId="00000003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Organizacija (podjetje, fakulteta ali drugo)</w:t>
      </w:r>
    </w:p>
    <w:sdt>
      <w:sdtPr>
        <w:lock w:val="contentLocked"/>
        <w:id w:val="-100088499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Naziv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860980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rHeight w:val="285.52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Sedež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60051505"/>
        <w:tag w:val="goog_rdk_2"/>
      </w:sdtPr>
      <w:sdtContent>
        <w:tbl>
          <w:tblPr>
            <w:tblStyle w:val="Table3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Davčna številka</w:t>
      </w:r>
    </w:p>
    <w:sdt>
      <w:sdtPr>
        <w:lock w:val="contentLocked"/>
        <w:id w:val="2072823903"/>
        <w:tag w:val="goog_rdk_3"/>
      </w:sdtPr>
      <w:sdtContent>
        <w:tbl>
          <w:tblPr>
            <w:tblStyle w:val="Table4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rHeight w:val="586.04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Zakoniti zastopnik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94833673"/>
        <w:tag w:val="goog_rdk_4"/>
      </w:sdtPr>
      <w:sdtContent>
        <w:tbl>
          <w:tblPr>
            <w:tblStyle w:val="Table5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spacing w:after="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Kontakt za izdajo računov (ime, priimek, e-naslov)</w:t>
      </w:r>
    </w:p>
    <w:p w:rsidR="00000000" w:rsidDel="00000000" w:rsidP="00000000" w:rsidRDefault="00000000" w:rsidRPr="00000000" w14:paraId="00000013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Izjava o pristopu</w:t>
      </w:r>
    </w:p>
    <w:p w:rsidR="00000000" w:rsidDel="00000000" w:rsidP="00000000" w:rsidRDefault="00000000" w:rsidRPr="00000000" w14:paraId="00000015">
      <w:pPr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S podpisom te pristopnice izkazujemo interes za članstvo v 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Partnerstvu EPIK, zavodu za kadre v energetiki, Mozirje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, in izrecno izjavljamo, da: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podpiramo poslanstvo zavoda, ki mladim odpira vrata v svet energetike ter povezuje njihove interese z izobraževalnimi ustanovami in energetskimi podjetji,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sprejemamo pogoje članstva, kot jih določa 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Pravilnik o članstvu v zavodu Partnerstvo EPIK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, in izrecno potrjujemo, da smo s tem pravilnikom seznanjeni,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bomo redno in pravočasno poravnali pristopnino in letno članarino, ki sta določeni s sklepom Sveta zavoda in glede na kategorije članstva objavljeni v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zgibanki za članstvo v Partnerstvu EPIK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se zavezujemo k spoštovanju vrednot zavoda (povezovanje, raznolikost, moč izbire, relevantnost) in njegovega nepridobitnega poslanstva ter k aktivnemu sodelovanju v dejavnostih, ki niso tržnega značaja,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bomo skrbeli za ugled zavoda in prispevali k soustvarjanju EPIK skupnosti.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480" w:lineRule="auto"/>
        <w:jc w:val="both"/>
        <w:rPr>
          <w:rFonts w:ascii="Manrope" w:cs="Manrope" w:eastAsia="Manrope" w:hAnsi="Manrop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82521186"/>
        <w:tag w:val="goog_rdk_5"/>
      </w:sdtPr>
      <w:sdtContent>
        <w:tbl>
          <w:tblPr>
            <w:tblStyle w:val="Table6"/>
            <w:tblW w:w="8925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840"/>
            <w:gridCol w:w="435"/>
            <w:gridCol w:w="1485"/>
            <w:gridCol w:w="435"/>
            <w:gridCol w:w="3360"/>
            <w:gridCol w:w="390"/>
            <w:gridCol w:w="1980"/>
            <w:tblGridChange w:id="0">
              <w:tblGrid>
                <w:gridCol w:w="840"/>
                <w:gridCol w:w="435"/>
                <w:gridCol w:w="1485"/>
                <w:gridCol w:w="435"/>
                <w:gridCol w:w="3360"/>
                <w:gridCol w:w="390"/>
                <w:gridCol w:w="1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highlight w:val="white"/>
                    <w:rtl w:val="0"/>
                  </w:rPr>
                  <w:t xml:space="preserve">Smo</w:t>
                </w:r>
              </w:p>
            </w:tc>
            <w:tc>
              <w:tcPr>
                <w:tcBorders>
                  <w:bottom w:color="000000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highlight w:val="white"/>
                    <w:rtl w:val="0"/>
                  </w:rPr>
                  <w:t xml:space="preserve">podjetje     /</w:t>
                </w:r>
              </w:p>
            </w:tc>
            <w:tc>
              <w:tcPr>
                <w:tcBorders>
                  <w:bottom w:color="000000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spacing w:after="0" w:line="276" w:lineRule="auto"/>
                  <w:jc w:val="both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highlight w:val="white"/>
                    <w:rtl w:val="0"/>
                  </w:rPr>
                  <w:t xml:space="preserve">izobraževalna ustanova      /</w:t>
                </w:r>
              </w:p>
            </w:tc>
            <w:tc>
              <w:tcPr>
                <w:tcBorders>
                  <w:bottom w:color="000000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after="0" w:line="276" w:lineRule="auto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highlight w:val="white"/>
                    <w:rtl w:val="0"/>
                  </w:rPr>
                  <w:t xml:space="preserve">druga organizacija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after="200" w:before="100" w:line="276" w:lineRule="auto"/>
        <w:jc w:val="center"/>
        <w:rPr>
          <w:rFonts w:ascii="Manrope Light" w:cs="Manrope Light" w:eastAsia="Manrope Light" w:hAnsi="Manrope Light"/>
          <w:highlight w:val="white"/>
        </w:rPr>
      </w:pPr>
      <w:r w:rsidDel="00000000" w:rsidR="00000000" w:rsidRPr="00000000">
        <w:rPr>
          <w:rFonts w:ascii="Manrope Light" w:cs="Manrope Light" w:eastAsia="Manrope Light" w:hAnsi="Manrope Light"/>
          <w:highlight w:val="white"/>
          <w:rtl w:val="0"/>
        </w:rPr>
        <w:t xml:space="preserve">( označi z X pred ustrezno izbiro)</w:t>
      </w:r>
    </w:p>
    <w:sdt>
      <w:sdtPr>
        <w:lock w:val="contentLocked"/>
        <w:id w:val="-1418970690"/>
        <w:tag w:val="goog_rdk_6"/>
      </w:sdtPr>
      <w:sdtContent>
        <w:tbl>
          <w:tblPr>
            <w:tblStyle w:val="Table7"/>
            <w:tblW w:w="909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20"/>
            <w:gridCol w:w="1365"/>
            <w:gridCol w:w="3585"/>
            <w:gridCol w:w="1920"/>
            <w:tblGridChange w:id="0">
              <w:tblGrid>
                <w:gridCol w:w="2220"/>
                <w:gridCol w:w="1365"/>
                <w:gridCol w:w="3585"/>
                <w:gridCol w:w="19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highlight w:val="white"/>
                    <w:rtl w:val="0"/>
                  </w:rPr>
                  <w:t xml:space="preserve">Število zaposlenih: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jc w:val="center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highlight w:val="white"/>
                    <w:rtl w:val="0"/>
                  </w:rPr>
                  <w:t xml:space="preserve">  oz. število vpisanih študentov: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jc w:val="both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.52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13.38582677165356" w:type="dxa"/>
                  <w:left w:w="113.38582677165356" w:type="dxa"/>
                  <w:bottom w:w="113.38582677165356" w:type="dxa"/>
                  <w:right w:w="113.38582677165356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jc w:val="both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13.38582677165356" w:type="dxa"/>
                  <w:left w:w="113.38582677165356" w:type="dxa"/>
                  <w:bottom w:w="113.38582677165356" w:type="dxa"/>
                  <w:right w:w="113.38582677165356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13.38582677165356" w:type="dxa"/>
                  <w:left w:w="113.38582677165356" w:type="dxa"/>
                  <w:bottom w:w="113.38582677165356" w:type="dxa"/>
                  <w:right w:w="113.38582677165356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jc w:val="center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after="0" w:line="240" w:lineRule="auto"/>
                  <w:jc w:val="center"/>
                  <w:rPr>
                    <w:rFonts w:ascii="Manrope SemiBold" w:cs="Manrope SemiBold" w:eastAsia="Manrope SemiBold" w:hAnsi="Manrope SemiBold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jc w:val="center"/>
                  <w:rPr>
                    <w:rFonts w:ascii="Manrope Light" w:cs="Manrope Light" w:eastAsia="Manrope Light" w:hAnsi="Manrope Light"/>
                    <w:highlight w:val="white"/>
                  </w:rPr>
                </w:pPr>
                <w:r w:rsidDel="00000000" w:rsidR="00000000" w:rsidRPr="00000000">
                  <w:rPr>
                    <w:rFonts w:ascii="Manrope Light" w:cs="Manrope Light" w:eastAsia="Manrope Light" w:hAnsi="Manrope Light"/>
                    <w:highlight w:val="white"/>
                    <w:rtl w:val="0"/>
                  </w:rPr>
                  <w:t xml:space="preserve">(vpišite podatek)</w:t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spacing w:line="360" w:lineRule="auto"/>
        <w:rPr>
          <w:rFonts w:ascii="Manrope SemiBold" w:cs="Manrope SemiBold" w:eastAsia="Manrope SemiBold" w:hAnsi="Manrope SemiBold"/>
        </w:rPr>
      </w:pPr>
      <w:r w:rsidDel="00000000" w:rsidR="00000000" w:rsidRPr="00000000">
        <w:rPr>
          <w:rFonts w:ascii="Manrope SemiBold" w:cs="Manrope SemiBold" w:eastAsia="Manrope SemiBold" w:hAnsi="Manrope SemiBold"/>
          <w:rtl w:val="0"/>
        </w:rPr>
        <w:t xml:space="preserve">Pojasnila glede članstva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Članstvo je prostovoljno in nepridobitno.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Članarina je letni prispevek članov k uresničevanju skupnega nepridobitnega poslanstva in vizije ter velja za obdobje od 1. januarja do 31. decembra tekočega leta.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Pristopnina je enkratni prispevek ob včlanitvi v zavod.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Vsi člani imajo zagotovljene enake ugodnosti, ki jim omogočajo sodelovanje v skupnih aktivnostih povezovanja mladih talentov z izobraževalnimi ustanovami in energetskimi podjetji.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Članstvo se vsako leto avtomatično podaljša, razen v primeru, ko član  izstopi do 30. septembra tekočega leta, ko je član izključen ali ko član preneha z delovanjem.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jc w:val="both"/>
        <w:rPr>
          <w:rFonts w:ascii="Manrope" w:cs="Manrope" w:eastAsia="Manrope" w:hAnsi="Manrope"/>
          <w:sz w:val="22"/>
          <w:szCs w:val="22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Člani EZS so upravičeni do 10-odstotnega popusta pri plačilu članarine.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05325704"/>
        <w:tag w:val="goog_rdk_7"/>
      </w:sdtPr>
      <w:sdtContent>
        <w:tbl>
          <w:tblPr>
            <w:tblStyle w:val="Table8"/>
            <w:tblW w:w="9030.0" w:type="dxa"/>
            <w:jc w:val="left"/>
            <w:tblInd w:w="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95"/>
            <w:gridCol w:w="1860"/>
            <w:gridCol w:w="105"/>
            <w:gridCol w:w="390"/>
            <w:gridCol w:w="1260"/>
            <w:gridCol w:w="2280"/>
            <w:gridCol w:w="105"/>
            <w:gridCol w:w="600"/>
            <w:gridCol w:w="1380"/>
            <w:gridCol w:w="255"/>
            <w:tblGridChange w:id="0">
              <w:tblGrid>
                <w:gridCol w:w="795"/>
                <w:gridCol w:w="1860"/>
                <w:gridCol w:w="105"/>
                <w:gridCol w:w="390"/>
                <w:gridCol w:w="1260"/>
                <w:gridCol w:w="2280"/>
                <w:gridCol w:w="105"/>
                <w:gridCol w:w="600"/>
                <w:gridCol w:w="1380"/>
                <w:gridCol w:w="255"/>
              </w:tblGrid>
            </w:tblGridChange>
          </w:tblGrid>
          <w:tr>
            <w:trPr>
              <w:cantSplit w:val="0"/>
              <w:trHeight w:val="480.52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before="0" w:line="240" w:lineRule="auto"/>
                  <w:ind w:left="0" w:firstLine="0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before="0" w:line="240" w:lineRule="auto"/>
                  <w:ind w:left="0" w:right="-35.78740157480354" w:firstLine="0"/>
                  <w:rPr>
                    <w:rFonts w:ascii="Manrope" w:cs="Manrope" w:eastAsia="Manrope" w:hAnsi="Manrop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.52" w:hRule="atLeast"/>
              <w:tblHeader w:val="0"/>
            </w:trPr>
            <w:tc>
              <w:tcPr>
                <w:gridSpan w:val="2"/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ind w:firstLine="0"/>
                  <w:rPr>
                    <w:rFonts w:ascii="Manrope SemiBold" w:cs="Manrope SemiBold" w:eastAsia="Manrope SemiBold" w:hAnsi="Manrope SemiBold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rtl w:val="0"/>
                  </w:rPr>
                  <w:t xml:space="preserve">Kraj in datum</w:t>
                </w:r>
              </w:p>
            </w:tc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rFonts w:ascii="Manrope SemiBold" w:cs="Manrope SemiBold" w:eastAsia="Manrope SemiBold" w:hAnsi="Manrope SemiBol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ind w:left="0" w:firstLine="0"/>
                  <w:rPr>
                    <w:rFonts w:ascii="Manrope SemiBold" w:cs="Manrope SemiBold" w:eastAsia="Manrope SemiBold" w:hAnsi="Manrope SemiBold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rtl w:val="0"/>
                  </w:rPr>
                  <w:t xml:space="preserve">Podpis odgovorne osebe</w:t>
                </w:r>
              </w:p>
            </w:tc>
            <w:tc>
              <w:tcPr>
                <w:gridSpan w:val="2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Manrope SemiBold" w:cs="Manrope SemiBold" w:eastAsia="Manrope SemiBold" w:hAnsi="Manrope SemiBol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rPr>
                    <w:rFonts w:ascii="Manrope SemiBold" w:cs="Manrope SemiBold" w:eastAsia="Manrope SemiBold" w:hAnsi="Manrope SemiBold"/>
                  </w:rPr>
                </w:pPr>
                <w:r w:rsidDel="00000000" w:rsidR="00000000" w:rsidRPr="00000000">
                  <w:rPr>
                    <w:rFonts w:ascii="Manrope SemiBold" w:cs="Manrope SemiBold" w:eastAsia="Manrope SemiBold" w:hAnsi="Manrope SemiBold"/>
                    <w:rtl w:val="0"/>
                  </w:rPr>
                  <w:t xml:space="preserve">Žig</w:t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Pristopnico pošljite na: </w:t>
      </w:r>
      <w:hyperlink r:id="rId7">
        <w:r w:rsidDel="00000000" w:rsidR="00000000" w:rsidRPr="00000000">
          <w:rPr>
            <w:rFonts w:ascii="Manrope" w:cs="Manrope" w:eastAsia="Manrope" w:hAnsi="Manrope"/>
            <w:b w:val="1"/>
            <w:bCs w:val="1"/>
            <w:color w:val="1155cc"/>
            <w:u w:val="single"/>
            <w:rtl w:val="0"/>
          </w:rPr>
          <w:t xml:space="preserve">info@epik-prihodnost.si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anrope SemiBold" w:cs="Manrope SemiBold" w:eastAsia="Manrope SemiBold" w:hAnsi="Manrope SemiBold"/>
        </w:rPr>
      </w:pPr>
      <w:r w:rsidDel="00000000" w:rsidR="00000000" w:rsidRPr="00000000">
        <w:rPr>
          <w:rFonts w:ascii="Manrope SemiBold" w:cs="Manrope SemiBold" w:eastAsia="Manrope SemiBold" w:hAnsi="Manrope SemiBold"/>
          <w:rtl w:val="0"/>
        </w:rPr>
        <w:t xml:space="preserve">Skupaj gradimo most med mladimi, izobraževalnimi ustanovami in delodajalci ter prispevamo k utrjevanju kadrovskega bazena za energetsko prihodnost </w:t>
      </w:r>
      <w:r w:rsidDel="00000000" w:rsidR="00000000" w:rsidRPr="00000000">
        <w:rPr>
          <w:rFonts w:ascii="Manrope SemiBold" w:cs="Manrope SemiBold" w:eastAsia="Manrope SemiBold" w:hAnsi="Manrope SemiBold"/>
          <w:rtl w:val="0"/>
        </w:rPr>
        <w:t xml:space="preserve">Slovenije</w:t>
      </w:r>
      <w:r w:rsidDel="00000000" w:rsidR="00000000" w:rsidRPr="00000000">
        <w:rPr>
          <w:rFonts w:ascii="Manrope SemiBold" w:cs="Manrope SemiBold" w:eastAsia="Manrope SemiBold" w:hAnsi="Manrope SemiBold"/>
          <w:rtl w:val="0"/>
        </w:rPr>
        <w:t xml:space="preserve">.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Manrope Light">
    <w:embedRegular w:fontKey="{00000000-0000-0000-0000-000000000000}" r:id="rId1" w:subsetted="0"/>
    <w:embedBold w:fontKey="{00000000-0000-0000-0000-000000000000}" r:id="rId2" w:subsetted="0"/>
  </w:font>
  <w:font w:name="Aptos"/>
  <w:font w:name="Play">
    <w:embedRegular w:fontKey="{00000000-0000-0000-0000-000000000000}" r:id="rId3" w:subsetted="0"/>
    <w:embedBold w:fontKey="{00000000-0000-0000-0000-000000000000}" r:id="rId4" w:subsetted="0"/>
  </w:font>
  <w:font w:name="Manrope SemiBold">
    <w:embedRegular w:fontKey="{00000000-0000-0000-0000-000000000000}" r:id="rId5" w:subsetted="0"/>
    <w:embedBold w:fontKey="{00000000-0000-0000-0000-000000000000}" r:id="rId6" w:subsetted="0"/>
  </w:font>
  <w:font w:name="Manrope">
    <w:embedRegular w:fontKey="{00000000-0000-0000-0000-000000000000}" r:id="rId7" w:subsetted="0"/>
    <w:embedBold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240" w:lineRule="auto"/>
      <w:rPr>
        <w:rFonts w:ascii="Manrope SemiBold" w:cs="Manrope SemiBold" w:eastAsia="Manrope SemiBold" w:hAnsi="Manrope SemiBold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id w:val="-1048975090"/>
      <w:tag w:val="goog_rdk_9"/>
    </w:sdtPr>
    <w:sdtContent>
      <w:tbl>
        <w:tblPr>
          <w:tblStyle w:val="Table10"/>
          <w:tblW w:w="9072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1515"/>
          <w:gridCol w:w="2400"/>
          <w:gridCol w:w="630"/>
          <w:gridCol w:w="2445"/>
          <w:gridCol w:w="585"/>
          <w:gridCol w:w="1497"/>
          <w:tblGridChange w:id="0">
            <w:tblGrid>
              <w:gridCol w:w="1515"/>
              <w:gridCol w:w="2400"/>
              <w:gridCol w:w="630"/>
              <w:gridCol w:w="2445"/>
              <w:gridCol w:w="585"/>
              <w:gridCol w:w="1497"/>
            </w:tblGrid>
          </w:tblGridChange>
        </w:tblGrid>
        <w:tr>
          <w:trPr>
            <w:cantSplit w:val="0"/>
            <w:trHeight w:val="409.3111666666667" w:hRule="atLeast"/>
            <w:tblHeader w:val="0"/>
          </w:trPr>
          <w:tc>
            <w:tcPr>
              <w:gridSpan w:val="2"/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top"/>
            </w:tcPr>
            <w:p w:rsidR="00000000" w:rsidDel="00000000" w:rsidP="00000000" w:rsidRDefault="00000000" w:rsidRPr="00000000" w14:paraId="00000057">
              <w:pPr>
                <w:widowControl w:val="0"/>
                <w:spacing w:after="0" w:line="240" w:lineRule="auto"/>
                <w:ind w:right="-289.84251968503827"/>
                <w:rPr>
                  <w:rFonts w:ascii="Manrope SemiBold" w:cs="Manrope SemiBold" w:eastAsia="Manrope SemiBold" w:hAnsi="Manrope SemiBold"/>
                  <w:sz w:val="20"/>
                  <w:szCs w:val="20"/>
                </w:rPr>
              </w:pPr>
              <w:r w:rsidDel="00000000" w:rsidR="00000000" w:rsidRPr="00000000">
                <w:rPr>
                  <w:rFonts w:ascii="Manrope SemiBold" w:cs="Manrope SemiBold" w:eastAsia="Manrope SemiBold" w:hAnsi="Manrope SemiBold"/>
                  <w:sz w:val="20"/>
                  <w:szCs w:val="20"/>
                  <w:rtl w:val="0"/>
                </w:rPr>
                <w:t xml:space="preserve">web: </w:t>
              </w:r>
              <w:hyperlink r:id="rId1">
                <w:r w:rsidDel="00000000" w:rsidR="00000000" w:rsidRPr="00000000">
                  <w:rPr>
                    <w:rFonts w:ascii="Manrope SemiBold" w:cs="Manrope SemiBold" w:eastAsia="Manrope SemiBold" w:hAnsi="Manrope SemiBold"/>
                    <w:sz w:val="20"/>
                    <w:szCs w:val="20"/>
                    <w:u w:val="single"/>
                    <w:rtl w:val="0"/>
                  </w:rPr>
                  <w:t xml:space="preserve">http://www.epik-prihodnost.si</w:t>
                </w:r>
              </w:hyperlink>
              <w:r w:rsidDel="00000000" w:rsidR="00000000" w:rsidRPr="00000000">
                <w:rPr>
                  <w:rFonts w:ascii="Manrope SemiBold" w:cs="Manrope SemiBold" w:eastAsia="Manrope SemiBold" w:hAnsi="Manrope SemiBold"/>
                  <w:sz w:val="20"/>
                  <w:szCs w:val="20"/>
                  <w:rtl w:val="0"/>
                </w:rPr>
                <w:t xml:space="preserve">   </w:t>
              </w:r>
            </w:p>
          </w:tc>
          <w:tc>
            <w:tcPr>
              <w:gridSpan w:val="2"/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top"/>
            </w:tcPr>
            <w:p w:rsidR="00000000" w:rsidDel="00000000" w:rsidP="00000000" w:rsidRDefault="00000000" w:rsidRPr="00000000" w14:paraId="00000059">
              <w:pPr>
                <w:widowControl w:val="0"/>
                <w:spacing w:after="0" w:line="240" w:lineRule="auto"/>
                <w:ind w:right="-289.84251968503827"/>
                <w:jc w:val="center"/>
                <w:rPr>
                  <w:rFonts w:ascii="Manrope SemiBold" w:cs="Manrope SemiBold" w:eastAsia="Manrope SemiBold" w:hAnsi="Manrope SemiBold"/>
                  <w:sz w:val="20"/>
                  <w:szCs w:val="20"/>
                </w:rPr>
              </w:pPr>
              <w:r w:rsidDel="00000000" w:rsidR="00000000" w:rsidRPr="00000000">
                <w:rPr>
                  <w:rFonts w:ascii="Manrope SemiBold" w:cs="Manrope SemiBold" w:eastAsia="Manrope SemiBold" w:hAnsi="Manrope SemiBold"/>
                  <w:sz w:val="20"/>
                  <w:szCs w:val="20"/>
                  <w:rtl w:val="0"/>
                </w:rPr>
                <w:t xml:space="preserve">mail: </w:t>
              </w:r>
              <w:hyperlink r:id="rId2">
                <w:r w:rsidDel="00000000" w:rsidR="00000000" w:rsidRPr="00000000">
                  <w:rPr>
                    <w:rFonts w:ascii="Manrope SemiBold" w:cs="Manrope SemiBold" w:eastAsia="Manrope SemiBold" w:hAnsi="Manrope SemiBold"/>
                    <w:sz w:val="20"/>
                    <w:szCs w:val="20"/>
                    <w:u w:val="single"/>
                    <w:rtl w:val="0"/>
                  </w:rPr>
                  <w:t xml:space="preserve">info@epik-prihodnost.si</w:t>
                </w:r>
              </w:hyperlink>
              <w:r w:rsidDel="00000000" w:rsidR="00000000" w:rsidRPr="00000000">
                <w:rPr>
                  <w:rFonts w:ascii="Manrope SemiBold" w:cs="Manrope SemiBold" w:eastAsia="Manrope SemiBold" w:hAnsi="Manrope SemiBold"/>
                  <w:sz w:val="20"/>
                  <w:szCs w:val="20"/>
                  <w:rtl w:val="0"/>
                </w:rPr>
                <w:t xml:space="preserve">        </w:t>
              </w:r>
            </w:p>
          </w:tc>
          <w:tc>
            <w:tcPr>
              <w:gridSpan w:val="2"/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top"/>
            </w:tcPr>
            <w:p w:rsidR="00000000" w:rsidDel="00000000" w:rsidP="00000000" w:rsidRDefault="00000000" w:rsidRPr="00000000" w14:paraId="0000005B">
              <w:pPr>
                <w:widowControl w:val="0"/>
                <w:spacing w:after="0" w:line="240" w:lineRule="auto"/>
                <w:ind w:right="34.015748031496855"/>
                <w:jc w:val="right"/>
                <w:rPr>
                  <w:rFonts w:ascii="Manrope SemiBold" w:cs="Manrope SemiBold" w:eastAsia="Manrope SemiBold" w:hAnsi="Manrope SemiBold"/>
                  <w:sz w:val="20"/>
                  <w:szCs w:val="20"/>
                </w:rPr>
              </w:pPr>
              <w:r w:rsidDel="00000000" w:rsidR="00000000" w:rsidRPr="00000000">
                <w:rPr>
                  <w:rFonts w:ascii="Manrope SemiBold" w:cs="Manrope SemiBold" w:eastAsia="Manrope SemiBold" w:hAnsi="Manrope SemiBold"/>
                  <w:sz w:val="20"/>
                  <w:szCs w:val="20"/>
                  <w:rtl w:val="0"/>
                </w:rPr>
                <w:t xml:space="preserve">tel: 041 877 558</w:t>
              </w:r>
            </w:p>
          </w:tc>
        </w:tr>
      </w:tbl>
    </w:sdtContent>
  </w:sdt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tabs>
        <w:tab w:val="center" w:leader="none" w:pos="4536"/>
        <w:tab w:val="right" w:leader="none" w:pos="9072"/>
      </w:tabs>
      <w:spacing w:after="0" w:line="240" w:lineRule="auto"/>
      <w:ind w:lef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center" w:leader="none" w:pos="4536"/>
        <w:tab w:val="right" w:leader="none" w:pos="9072"/>
      </w:tabs>
      <w:spacing w:after="0" w:line="240" w:lineRule="auto"/>
      <w:ind w:lef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sdt>
    <w:sdtPr>
      <w:lock w:val="contentLocked"/>
      <w:id w:val="-1655775879"/>
      <w:tag w:val="goog_rdk_8"/>
    </w:sdtPr>
    <w:sdtContent>
      <w:tbl>
        <w:tblPr>
          <w:tblStyle w:val="Table9"/>
          <w:tblW w:w="9555.0" w:type="dxa"/>
          <w:jc w:val="left"/>
          <w:tblInd w:w="-76.53543307086625" w:type="dxa"/>
          <w:tbl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  <w:insideH w:color="ffffff" w:space="0" w:sz="8" w:val="single"/>
            <w:insideV w:color="ffffff" w:space="0" w:sz="8" w:val="single"/>
          </w:tblBorders>
          <w:tblLayout w:type="fixed"/>
          <w:tblLook w:val="0600"/>
        </w:tblPr>
        <w:tblGrid>
          <w:gridCol w:w="2835"/>
          <w:gridCol w:w="6720"/>
          <w:tblGridChange w:id="0">
            <w:tblGrid>
              <w:gridCol w:w="2835"/>
              <w:gridCol w:w="6720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51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>
                  <w:sz w:val="14"/>
                  <w:szCs w:val="14"/>
                </w:rPr>
              </w:pPr>
              <w:r w:rsidDel="00000000" w:rsidR="00000000" w:rsidRPr="00000000">
                <w:rPr>
                  <w:sz w:val="14"/>
                  <w:szCs w:val="14"/>
                </w:rPr>
                <w:drawing>
                  <wp:inline distB="114300" distT="114300" distL="114300" distR="114300">
                    <wp:extent cx="1562418" cy="741930"/>
                    <wp:effectExtent b="0" l="0" r="0" t="0"/>
                    <wp:docPr id="128133764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62418" cy="74193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340.15748031496065" w:type="dxa"/>
                <w:left w:w="340.15748031496065" w:type="dxa"/>
                <w:bottom w:w="340.15748031496065" w:type="dxa"/>
                <w:right w:w="340.15748031496065" w:type="dxa"/>
              </w:tcMar>
              <w:vAlign w:val="bottom"/>
            </w:tcPr>
            <w:p w:rsidR="00000000" w:rsidDel="00000000" w:rsidP="00000000" w:rsidRDefault="00000000" w:rsidRPr="00000000" w14:paraId="00000052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hanging="283.4645669291342"/>
                <w:jc w:val="right"/>
                <w:rPr>
                  <w:rFonts w:ascii="Manrope SemiBold" w:cs="Manrope SemiBold" w:eastAsia="Manrope SemiBold" w:hAnsi="Manrope SemiBold"/>
                </w:rPr>
              </w:pPr>
              <w:r w:rsidDel="00000000" w:rsidR="00000000" w:rsidRPr="00000000">
                <w:rPr>
                  <w:rFonts w:ascii="Manrope SemiBold" w:cs="Manrope SemiBold" w:eastAsia="Manrope SemiBold" w:hAnsi="Manrope SemiBold"/>
                  <w:rtl w:val="0"/>
                </w:rPr>
                <w:t xml:space="preserve">Partnerstvo EPIK (Energetski Poklici In Kompetence),</w:t>
              </w:r>
            </w:p>
            <w:p w:rsidR="00000000" w:rsidDel="00000000" w:rsidP="00000000" w:rsidRDefault="00000000" w:rsidRPr="00000000" w14:paraId="00000053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right"/>
                <w:rPr>
                  <w:rFonts w:ascii="Manrope SemiBold" w:cs="Manrope SemiBold" w:eastAsia="Manrope SemiBold" w:hAnsi="Manrope SemiBold"/>
                </w:rPr>
              </w:pPr>
              <w:r w:rsidDel="00000000" w:rsidR="00000000" w:rsidRPr="00000000">
                <w:rPr>
                  <w:rFonts w:ascii="Manrope SemiBold" w:cs="Manrope SemiBold" w:eastAsia="Manrope SemiBold" w:hAnsi="Manrope SemiBold"/>
                  <w:rtl w:val="0"/>
                </w:rPr>
                <w:t xml:space="preserve"> zavod za kadre v energetiki</w:t>
              </w:r>
            </w:p>
          </w:tc>
        </w:tr>
      </w:tbl>
    </w:sdtContent>
  </w:sdt>
  <w:p w:rsidR="00000000" w:rsidDel="00000000" w:rsidP="00000000" w:rsidRDefault="00000000" w:rsidRPr="00000000" w14:paraId="00000054">
    <w:pPr>
      <w:tabs>
        <w:tab w:val="center" w:leader="none" w:pos="4536"/>
        <w:tab w:val="right" w:leader="none" w:pos="9072"/>
      </w:tabs>
      <w:spacing w:after="0" w:line="240" w:lineRule="auto"/>
      <w:ind w:left="283.46456692913375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spacing w:after="0" w:line="240" w:lineRule="auto"/>
      <w:ind w:left="283.46456692913375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7476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7476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7476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747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747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747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747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7476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7476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7476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7476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7476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747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747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747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7476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7476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7476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747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476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7476B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1B18D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18D0"/>
  </w:style>
  <w:style w:type="paragraph" w:styleId="Footer">
    <w:name w:val="footer"/>
    <w:basedOn w:val="Normal"/>
    <w:link w:val="FooterChar"/>
    <w:uiPriority w:val="99"/>
    <w:unhideWhenUsed w:val="1"/>
    <w:rsid w:val="001B18D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18D0"/>
  </w:style>
  <w:style w:type="paragraph" w:styleId="Revision">
    <w:name w:val="Revision"/>
    <w:hidden w:val="1"/>
    <w:uiPriority w:val="99"/>
    <w:semiHidden w:val="1"/>
    <w:rsid w:val="00353E22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epik-prihodnost.si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Light-regular.ttf"/><Relationship Id="rId2" Type="http://schemas.openxmlformats.org/officeDocument/2006/relationships/font" Target="fonts/ManropeLight-bold.ttf"/><Relationship Id="rId3" Type="http://schemas.openxmlformats.org/officeDocument/2006/relationships/font" Target="fonts/Play-regular.ttf"/><Relationship Id="rId4" Type="http://schemas.openxmlformats.org/officeDocument/2006/relationships/font" Target="fonts/Play-bold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anropeSemiBold-regular.ttf"/><Relationship Id="rId6" Type="http://schemas.openxmlformats.org/officeDocument/2006/relationships/font" Target="fonts/ManropeSemiBold-bold.ttf"/><Relationship Id="rId7" Type="http://schemas.openxmlformats.org/officeDocument/2006/relationships/font" Target="fonts/Manrope-regular.ttf"/><Relationship Id="rId8" Type="http://schemas.openxmlformats.org/officeDocument/2006/relationships/font" Target="fonts/Manrop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ik-prihodnost.si" TargetMode="External"/><Relationship Id="rId2" Type="http://schemas.openxmlformats.org/officeDocument/2006/relationships/hyperlink" Target="mailto:info@epik-prihodnost.s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dRjKh6jODR/dXTHu+YBtYBKPg==">CgMxLjAaHwoBMBIaChgICVIUChJ0YWJsZS4xODZ1dG0xeHdlbGUaHwoBMRIaChgICVIUChJ0YWJsZS5tZ2xqNWcybHJiemsaHwoBMhIaChgICVIUChJ0YWJsZS4zZnRtd3IybzBvcTIaHwoBMxIaChgICVIUChJ0YWJsZS5mOHZ5b3lodmV4czIaHwoBNBIaChgICVIUChJ0YWJsZS5ybjBkZ2NsczZxM3MaHwoBNRIaChgICVIUChJ0YWJsZS45cndiZTdlZXU5dW8aHwoBNhIaChgICVIUChJ0YWJsZS4zMjQzbnpjNXZ0N3oaHwoBNxIaChgICVIUChJ0YWJsZS52ams1NmEyYzFoam0aHwoBOBIaChgICVIUChJ0YWJsZS56NHdzNTJzYWVhaXcaHwoBORIaChgICVIUChJ0YWJsZS55b3lkYTI4cGF4anI4AHIhMUljMmhyUklRNlh2YXotclNqajBORDFpQWQtQkE1eT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2025-12-15T07:02:00Z</dcterms:created>
  <dc:creator>Mojca Drevenšek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0400f115-7801-4b01-85f9-4da6671519bf</vt:lpwstr>
  </property>
</Properties>
</file>